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B663D41" w14:textId="4A6A85CF" w:rsidR="004750D6" w:rsidRPr="005C0FF9" w:rsidRDefault="00212724" w:rsidP="005C0FF9">
      <w:pPr>
        <w:jc w:val="center"/>
        <w:rPr>
          <w:i/>
          <w:iCs/>
          <w:sz w:val="24"/>
          <w:szCs w:val="24"/>
        </w:rPr>
      </w:pPr>
      <w:r w:rsidRPr="005C0FF9">
        <w:rPr>
          <w:i/>
          <w:iCs/>
          <w:sz w:val="24"/>
          <w:szCs w:val="24"/>
        </w:rPr>
        <w:t>Aquí encontrarás</w:t>
      </w:r>
      <w:r w:rsidR="004750D6" w:rsidRPr="005C0FF9">
        <w:rPr>
          <w:i/>
          <w:iCs/>
          <w:sz w:val="24"/>
          <w:szCs w:val="24"/>
        </w:rPr>
        <w:t xml:space="preserve"> información </w:t>
      </w:r>
      <w:r w:rsidRPr="005C0FF9">
        <w:rPr>
          <w:i/>
          <w:iCs/>
          <w:sz w:val="24"/>
          <w:szCs w:val="24"/>
        </w:rPr>
        <w:t xml:space="preserve">valiosa </w:t>
      </w:r>
      <w:r w:rsidR="004750D6" w:rsidRPr="005C0FF9">
        <w:rPr>
          <w:i/>
          <w:iCs/>
          <w:sz w:val="24"/>
          <w:szCs w:val="24"/>
        </w:rPr>
        <w:t>sobre los diferentes casos de cáncer masculino elaborados por los especialistas</w:t>
      </w:r>
      <w:r w:rsidR="005C0FF9" w:rsidRPr="005C0FF9">
        <w:rPr>
          <w:i/>
          <w:iCs/>
          <w:sz w:val="24"/>
          <w:szCs w:val="24"/>
        </w:rPr>
        <w:t xml:space="preserve"> </w:t>
      </w:r>
      <w:r w:rsidR="004750D6" w:rsidRPr="005C0FF9">
        <w:rPr>
          <w:i/>
          <w:iCs/>
          <w:sz w:val="24"/>
          <w:szCs w:val="24"/>
        </w:rPr>
        <w:t>de la Asociación Española Contra el Cáncer:</w:t>
      </w:r>
    </w:p>
    <w:p w14:paraId="0C48C2A2" w14:textId="77777777" w:rsidR="004750D6" w:rsidRPr="00716998" w:rsidRDefault="004750D6" w:rsidP="004750D6">
      <w:pPr>
        <w:rPr>
          <w:sz w:val="24"/>
          <w:szCs w:val="24"/>
        </w:rPr>
      </w:pPr>
    </w:p>
    <w:p w14:paraId="5E5F6710" w14:textId="77777777" w:rsidR="004750D6" w:rsidRPr="00716998" w:rsidRDefault="004750D6" w:rsidP="004750D6">
      <w:pPr>
        <w:rPr>
          <w:b/>
          <w:bCs/>
          <w:color w:val="0070C0"/>
          <w:sz w:val="28"/>
          <w:szCs w:val="28"/>
        </w:rPr>
      </w:pPr>
      <w:r w:rsidRPr="00716998">
        <w:rPr>
          <w:b/>
          <w:bCs/>
          <w:color w:val="0070C0"/>
          <w:sz w:val="28"/>
          <w:szCs w:val="28"/>
        </w:rPr>
        <w:t>Cáncer de próstata:</w:t>
      </w:r>
    </w:p>
    <w:p w14:paraId="0D01C315" w14:textId="77777777" w:rsidR="004750D6" w:rsidRPr="00716998" w:rsidRDefault="004750D6" w:rsidP="00716998">
      <w:pPr>
        <w:jc w:val="both"/>
        <w:rPr>
          <w:sz w:val="24"/>
          <w:szCs w:val="24"/>
        </w:rPr>
      </w:pPr>
      <w:r w:rsidRPr="00716998">
        <w:rPr>
          <w:sz w:val="24"/>
          <w:szCs w:val="24"/>
        </w:rPr>
        <w:t>El cáncer de próstata es el tumor más frecuente en hombres y la tercera causa de muerte por cáncer tras el de pulmón y colorrectal. Afecta sobre todo a varones mayores de 50 años, siendo más común y agresivo en hombres de raza negra. Los principales factores de riesgo son la edad, la raza y los antecedentes familiares. Su incidencia es mayor en regiones desarrolladas como Norteamérica, Europa y Oceanía, y menor en Asia y África. En 2022 se registraron más de 1,4 millones de casos y cerca de 400.000 muertes en el mundo; en España, en 2024, hubo 34.683 diagnósticos y 6.070 fallecimientos. Aunque es una enfermedad grave, puede curarse si se detecta a tiempo. La determinación del PSA es la prueba diagnóstica objetiva de mayor ayuda para establecer la sospecha de cáncer de próstata. Pregunta a tu médico.</w:t>
      </w:r>
    </w:p>
    <w:p w14:paraId="647939C3" w14:textId="24BC56B2" w:rsidR="00716998" w:rsidRPr="00716998" w:rsidRDefault="00716998" w:rsidP="00716998">
      <w:pPr>
        <w:ind w:right="-285"/>
        <w:rPr>
          <w:sz w:val="24"/>
          <w:szCs w:val="24"/>
        </w:rPr>
      </w:pPr>
      <w:r w:rsidRPr="00716998">
        <w:rPr>
          <w:b/>
          <w:bCs/>
          <w:sz w:val="24"/>
          <w:szCs w:val="24"/>
        </w:rPr>
        <w:t>Más información aquí</w:t>
      </w:r>
      <w:r w:rsidRPr="00716998">
        <w:rPr>
          <w:sz w:val="24"/>
          <w:szCs w:val="24"/>
        </w:rPr>
        <w:t xml:space="preserve">: </w:t>
      </w:r>
      <w:hyperlink r:id="rId6" w:history="1">
        <w:r w:rsidRPr="00716998">
          <w:rPr>
            <w:sz w:val="24"/>
            <w:szCs w:val="24"/>
          </w:rPr>
          <w:t>Cáncer de testículo | Asociación Española Contra el Cáncer</w:t>
        </w:r>
      </w:hyperlink>
    </w:p>
    <w:p w14:paraId="4A64AD5A" w14:textId="77777777" w:rsidR="004750D6" w:rsidRDefault="004750D6" w:rsidP="004750D6"/>
    <w:p w14:paraId="135B2AF7" w14:textId="77777777" w:rsidR="004750D6" w:rsidRPr="00716998" w:rsidRDefault="004750D6" w:rsidP="004750D6">
      <w:pPr>
        <w:rPr>
          <w:b/>
          <w:bCs/>
          <w:color w:val="0070C0"/>
          <w:sz w:val="28"/>
          <w:szCs w:val="28"/>
        </w:rPr>
      </w:pPr>
      <w:r w:rsidRPr="00716998">
        <w:rPr>
          <w:b/>
          <w:bCs/>
          <w:color w:val="0070C0"/>
          <w:sz w:val="28"/>
          <w:szCs w:val="28"/>
        </w:rPr>
        <w:t>Cáncer de testículos:</w:t>
      </w:r>
    </w:p>
    <w:p w14:paraId="2B8C1455" w14:textId="77777777" w:rsidR="004750D6" w:rsidRPr="00716998" w:rsidRDefault="004750D6" w:rsidP="00716998">
      <w:pPr>
        <w:jc w:val="both"/>
        <w:rPr>
          <w:sz w:val="24"/>
          <w:szCs w:val="24"/>
        </w:rPr>
      </w:pPr>
      <w:r w:rsidRPr="00716998">
        <w:rPr>
          <w:sz w:val="24"/>
          <w:szCs w:val="24"/>
        </w:rPr>
        <w:t>El cáncer de testículo representa alrededor del 1% de todos los tumores en adultos y el 5% de los cánceres urológicos, afectando principalmente a hombres jóvenes de entre 15 y 39 años. En España se estiman unos 1.677 casos anuales, con una incidencia cercana a 6 por cada 100.000 habitantes. Aunque su aparición ha aumentado en el sur de Europa, tiene una excelente supervivencia, alcanzando el 95,9% a los cinco años. Los tipos más comunes son los tumores de células germinales. Entre los factores de riesgo destacan alteraciones genéticas, criptorquidia y el síndrome de Klinefelter. El síntoma más habitual es una masa indolora en el testículo, y el diagnóstico se realiza mediante exploración física, ecografía y marcadores tumorales. Su tratamiento combina cirugía y quimioterapia, logrando la curación en la mayoría de los casos, por lo que el diagnóstico precoz y la atención en centros especializados son fundamentales. Un nódulo testicular puede ser un síntoma de cáncer, no dudes en acudir al médico para diagnóstico: las posibilidades de curación son muy altas.</w:t>
      </w:r>
    </w:p>
    <w:p w14:paraId="37F4C91C" w14:textId="77777777" w:rsidR="004750D6" w:rsidRDefault="004750D6" w:rsidP="004750D6"/>
    <w:p w14:paraId="44D414E8" w14:textId="097DE21E" w:rsidR="004750D6" w:rsidRPr="00716998" w:rsidRDefault="004750D6" w:rsidP="00716998">
      <w:pPr>
        <w:ind w:right="-143"/>
        <w:rPr>
          <w:sz w:val="24"/>
          <w:szCs w:val="24"/>
        </w:rPr>
      </w:pPr>
      <w:r w:rsidRPr="00716998">
        <w:rPr>
          <w:b/>
          <w:bCs/>
          <w:sz w:val="24"/>
          <w:szCs w:val="24"/>
        </w:rPr>
        <w:t>Más información</w:t>
      </w:r>
      <w:r w:rsidR="00716998" w:rsidRPr="00716998">
        <w:rPr>
          <w:b/>
          <w:bCs/>
          <w:sz w:val="24"/>
          <w:szCs w:val="24"/>
        </w:rPr>
        <w:t xml:space="preserve"> aquí</w:t>
      </w:r>
      <w:r w:rsidRPr="00716998">
        <w:rPr>
          <w:sz w:val="24"/>
          <w:szCs w:val="24"/>
        </w:rPr>
        <w:t xml:space="preserve">: </w:t>
      </w:r>
      <w:hyperlink r:id="rId7" w:history="1">
        <w:r w:rsidRPr="00716998">
          <w:rPr>
            <w:rStyle w:val="Hipervnculo"/>
            <w:color w:val="000000"/>
            <w:sz w:val="24"/>
            <w:szCs w:val="24"/>
          </w:rPr>
          <w:t>Cáncer de testículo | Asociación Española Contra el Cáncer</w:t>
        </w:r>
      </w:hyperlink>
    </w:p>
    <w:p w14:paraId="176FA18C" w14:textId="77777777" w:rsidR="004750D6" w:rsidRDefault="004750D6" w:rsidP="004750D6"/>
    <w:p w14:paraId="19148FCF" w14:textId="77777777" w:rsidR="00716998" w:rsidRDefault="00716998" w:rsidP="004750D6">
      <w:pPr>
        <w:rPr>
          <w:b/>
          <w:bCs/>
          <w:sz w:val="28"/>
          <w:szCs w:val="28"/>
        </w:rPr>
      </w:pPr>
    </w:p>
    <w:p w14:paraId="30953334" w14:textId="2690B8F6" w:rsidR="004750D6" w:rsidRPr="00716998" w:rsidRDefault="004750D6" w:rsidP="004750D6">
      <w:pPr>
        <w:rPr>
          <w:b/>
          <w:bCs/>
          <w:color w:val="0070C0"/>
          <w:sz w:val="28"/>
          <w:szCs w:val="28"/>
        </w:rPr>
      </w:pPr>
      <w:r w:rsidRPr="00716998">
        <w:rPr>
          <w:b/>
          <w:bCs/>
          <w:color w:val="0070C0"/>
          <w:sz w:val="28"/>
          <w:szCs w:val="28"/>
        </w:rPr>
        <w:t>Cáncer de mama en hombres:</w:t>
      </w:r>
    </w:p>
    <w:p w14:paraId="66DA2655" w14:textId="77777777" w:rsidR="004750D6" w:rsidRDefault="004750D6" w:rsidP="004750D6"/>
    <w:p w14:paraId="6D212991" w14:textId="7B653DBC" w:rsidR="004750D6" w:rsidRPr="00716998" w:rsidRDefault="004750D6" w:rsidP="00716998">
      <w:pPr>
        <w:jc w:val="both"/>
        <w:rPr>
          <w:sz w:val="24"/>
          <w:szCs w:val="24"/>
        </w:rPr>
      </w:pPr>
      <w:r w:rsidRPr="00716998">
        <w:rPr>
          <w:sz w:val="24"/>
          <w:szCs w:val="24"/>
        </w:rPr>
        <w:t>El cáncer de mama en hombres es poco común, representa alrededor del 1% de los casos, pero su incidencia está aumentando. Suele diagnosticarse a una edad mayor que en mujeres y con frecuencia en etapas más avanzadas. Los principales factores de riesgo incluyen la exposición a estrógenos, la obesidad, el síndrome de Klinefelter, los antecedentes familiares y mutaciones en genes como BRCA2 y BRCA1. Los síntomas más habituales son la aparición de una masa retroareolar y la retracción del pezón. El tipo más común es el carcinoma ductal infiltrante, y el diagnóstico y tratamiento se realizan de forma similar al cáncer de mama femenino.</w:t>
      </w:r>
    </w:p>
    <w:p w14:paraId="2C449FA8" w14:textId="77777777" w:rsidR="004750D6" w:rsidRPr="00716998" w:rsidRDefault="004750D6" w:rsidP="00716998">
      <w:pPr>
        <w:jc w:val="both"/>
        <w:rPr>
          <w:sz w:val="24"/>
          <w:szCs w:val="24"/>
        </w:rPr>
      </w:pPr>
      <w:r w:rsidRPr="00716998">
        <w:rPr>
          <w:sz w:val="24"/>
          <w:szCs w:val="24"/>
        </w:rPr>
        <w:t>Notar una retracción del pezón o un bulto retroareolar puede ser la primera manifestación de un cáncer de mama en hombres. Consulta con un médico.</w:t>
      </w:r>
    </w:p>
    <w:p w14:paraId="5FADACCC" w14:textId="77777777" w:rsidR="004750D6" w:rsidRPr="00716998" w:rsidRDefault="004750D6" w:rsidP="004750D6">
      <w:pPr>
        <w:rPr>
          <w:b/>
          <w:bCs/>
          <w:sz w:val="24"/>
          <w:szCs w:val="24"/>
        </w:rPr>
      </w:pPr>
    </w:p>
    <w:p w14:paraId="24CAF3DD" w14:textId="5CC9AF8C" w:rsidR="004750D6" w:rsidRPr="00716998" w:rsidRDefault="004750D6" w:rsidP="004750D6">
      <w:pPr>
        <w:rPr>
          <w:sz w:val="24"/>
          <w:szCs w:val="24"/>
        </w:rPr>
      </w:pPr>
      <w:r w:rsidRPr="00716998">
        <w:rPr>
          <w:b/>
          <w:bCs/>
          <w:sz w:val="24"/>
          <w:szCs w:val="24"/>
        </w:rPr>
        <w:t>Más información</w:t>
      </w:r>
      <w:r w:rsidR="00716998" w:rsidRPr="00716998">
        <w:rPr>
          <w:b/>
          <w:bCs/>
          <w:sz w:val="24"/>
          <w:szCs w:val="24"/>
        </w:rPr>
        <w:t xml:space="preserve"> aquí</w:t>
      </w:r>
      <w:r w:rsidRPr="00716998">
        <w:rPr>
          <w:b/>
          <w:bCs/>
          <w:sz w:val="24"/>
          <w:szCs w:val="24"/>
        </w:rPr>
        <w:t>:</w:t>
      </w:r>
      <w:r w:rsidRPr="00716998">
        <w:rPr>
          <w:sz w:val="24"/>
          <w:szCs w:val="24"/>
        </w:rPr>
        <w:t xml:space="preserve"> </w:t>
      </w:r>
      <w:hyperlink r:id="rId8" w:history="1">
        <w:r w:rsidRPr="00716998">
          <w:rPr>
            <w:rStyle w:val="Hipervnculo"/>
            <w:color w:val="auto"/>
            <w:sz w:val="24"/>
            <w:szCs w:val="24"/>
          </w:rPr>
          <w:t>Cáncer de mama en hombres | Contra el Cáncer</w:t>
        </w:r>
      </w:hyperlink>
    </w:p>
    <w:p w14:paraId="64A34848" w14:textId="77777777" w:rsidR="004750D6" w:rsidRPr="00716998" w:rsidRDefault="004750D6" w:rsidP="004750D6">
      <w:pPr>
        <w:rPr>
          <w:sz w:val="24"/>
          <w:szCs w:val="24"/>
        </w:rPr>
      </w:pPr>
    </w:p>
    <w:p w14:paraId="3DAD036E" w14:textId="77777777" w:rsidR="004750D6" w:rsidRDefault="004750D6" w:rsidP="00345C5E">
      <w:pPr>
        <w:jc w:val="center"/>
      </w:pPr>
    </w:p>
    <w:sectPr w:rsidR="004750D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D585" w14:textId="77777777" w:rsidR="00CA69F0" w:rsidRDefault="00CA69F0" w:rsidP="005C0FF9">
      <w:pPr>
        <w:spacing w:after="0" w:line="240" w:lineRule="auto"/>
      </w:pPr>
      <w:r>
        <w:separator/>
      </w:r>
    </w:p>
  </w:endnote>
  <w:endnote w:type="continuationSeparator" w:id="0">
    <w:p w14:paraId="27ADFAA3" w14:textId="77777777" w:rsidR="00CA69F0" w:rsidRDefault="00CA69F0" w:rsidP="005C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AD5E" w14:textId="77777777" w:rsidR="00CA69F0" w:rsidRDefault="00CA69F0" w:rsidP="005C0FF9">
      <w:pPr>
        <w:spacing w:after="0" w:line="240" w:lineRule="auto"/>
      </w:pPr>
      <w:r>
        <w:separator/>
      </w:r>
    </w:p>
  </w:footnote>
  <w:footnote w:type="continuationSeparator" w:id="0">
    <w:p w14:paraId="23BCE32E" w14:textId="77777777" w:rsidR="00CA69F0" w:rsidRDefault="00CA69F0" w:rsidP="005C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2856" w14:textId="77777777" w:rsidR="005C0FF9" w:rsidRDefault="005C0FF9" w:rsidP="005C0FF9">
    <w:pPr>
      <w:pStyle w:val="NormalWeb"/>
      <w:jc w:val="right"/>
    </w:pPr>
    <w:r>
      <w:rPr>
        <w:noProof/>
      </w:rPr>
      <w:drawing>
        <wp:inline distT="0" distB="0" distL="0" distR="0" wp14:anchorId="1AD3690D" wp14:editId="4AEEEC1E">
          <wp:extent cx="1500600" cy="536163"/>
          <wp:effectExtent l="0" t="0" r="0" b="0"/>
          <wp:docPr id="1" name="Imagen 1" descr="Interfaz de usuario gráfica, Texto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Correo electrón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390" cy="54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4BCAA" w14:textId="77777777" w:rsidR="005C0FF9" w:rsidRDefault="005C0F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6"/>
    <w:rsid w:val="00212724"/>
    <w:rsid w:val="00345C5E"/>
    <w:rsid w:val="004750D6"/>
    <w:rsid w:val="004D7CD9"/>
    <w:rsid w:val="004F1D60"/>
    <w:rsid w:val="00507BC4"/>
    <w:rsid w:val="005C0FF9"/>
    <w:rsid w:val="00716998"/>
    <w:rsid w:val="00A73041"/>
    <w:rsid w:val="00CA69F0"/>
    <w:rsid w:val="00D01094"/>
    <w:rsid w:val="00F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5B483"/>
  <w15:chartTrackingRefBased/>
  <w15:docId w15:val="{D53F4200-138B-4CB8-97FF-45B322DD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50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50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50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50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50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50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50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50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50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50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50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4750D6"/>
    <w:rPr>
      <w:color w:val="467886"/>
      <w:u w:val="single"/>
    </w:rPr>
  </w:style>
  <w:style w:type="paragraph" w:customStyle="1" w:styleId="elementtoproof">
    <w:name w:val="elementtoproof"/>
    <w:basedOn w:val="Normal"/>
    <w:rsid w:val="004750D6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C0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FF9"/>
  </w:style>
  <w:style w:type="paragraph" w:styleId="Piedepgina">
    <w:name w:val="footer"/>
    <w:basedOn w:val="Normal"/>
    <w:link w:val="PiedepginaCar"/>
    <w:uiPriority w:val="99"/>
    <w:unhideWhenUsed/>
    <w:rsid w:val="005C0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FF9"/>
  </w:style>
  <w:style w:type="paragraph" w:styleId="NormalWeb">
    <w:name w:val="Normal (Web)"/>
    <w:basedOn w:val="Normal"/>
    <w:uiPriority w:val="99"/>
    <w:semiHidden/>
    <w:unhideWhenUsed/>
    <w:rsid w:val="005C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aelcancer.es/es/todo-sobre-cancer/tipos-cancer/cancer-mama/mas-informacion/cancer-mama-hombr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traelcancer.es/es/todo-sobre-cancer/tipos-cancer/cancer-testicul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traelcancer.es/es/todo-sobre-cancer/tipos-cancer/cancer-testicul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Poncelas, Sandra @ CC Salera</dc:creator>
  <cp:keywords/>
  <dc:description/>
  <cp:lastModifiedBy>Gonzalez Poncelas, Sandra @ CC Salera</cp:lastModifiedBy>
  <cp:revision>6</cp:revision>
  <cp:lastPrinted>2025-11-03T14:48:00Z</cp:lastPrinted>
  <dcterms:created xsi:type="dcterms:W3CDTF">2025-10-30T08:51:00Z</dcterms:created>
  <dcterms:modified xsi:type="dcterms:W3CDTF">2025-11-03T14:48:00Z</dcterms:modified>
</cp:coreProperties>
</file>